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EBA" w:rsidRDefault="00583EBA" w:rsidP="00583EBA">
      <w:pPr>
        <w:ind w:left="1417"/>
        <w:jc w:val="center"/>
        <w:rPr>
          <w:sz w:val="28"/>
          <w:szCs w:val="28"/>
          <w:u w:val="single"/>
        </w:rPr>
      </w:pPr>
    </w:p>
    <w:p w:rsidR="00583EBA" w:rsidRDefault="00583EBA" w:rsidP="00583EBA">
      <w:pPr>
        <w:jc w:val="center"/>
      </w:pPr>
      <w:r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EBA" w:rsidRDefault="00583EBA" w:rsidP="00583EBA">
      <w:pPr>
        <w:pStyle w:val="a3"/>
        <w:rPr>
          <w:sz w:val="24"/>
          <w:szCs w:val="24"/>
        </w:rPr>
      </w:pPr>
      <w:r>
        <w:rPr>
          <w:sz w:val="24"/>
          <w:szCs w:val="24"/>
        </w:rPr>
        <w:t>БУЧАНСЬКА     МІСЬКА      РАДА</w:t>
      </w:r>
    </w:p>
    <w:p w:rsidR="00583EBA" w:rsidRDefault="00583EBA" w:rsidP="00583EBA">
      <w:pPr>
        <w:pStyle w:val="a3"/>
        <w:spacing w:line="240" w:lineRule="atLeast"/>
        <w:rPr>
          <w:b w:val="0"/>
          <w:sz w:val="22"/>
          <w:szCs w:val="22"/>
        </w:rPr>
      </w:pPr>
      <w:r>
        <w:rPr>
          <w:b w:val="0"/>
          <w:sz w:val="24"/>
          <w:szCs w:val="24"/>
          <w:u w:val="single"/>
        </w:rPr>
        <w:softHyphen/>
      </w:r>
      <w:r>
        <w:rPr>
          <w:b w:val="0"/>
          <w:sz w:val="24"/>
          <w:szCs w:val="24"/>
          <w:u w:val="single"/>
        </w:rPr>
        <w:softHyphen/>
      </w:r>
      <w:r>
        <w:rPr>
          <w:b w:val="0"/>
          <w:sz w:val="24"/>
          <w:szCs w:val="24"/>
          <w:u w:val="single"/>
        </w:rPr>
        <w:softHyphen/>
      </w:r>
      <w:r>
        <w:rPr>
          <w:b w:val="0"/>
          <w:sz w:val="24"/>
          <w:szCs w:val="24"/>
          <w:u w:val="single"/>
        </w:rPr>
        <w:softHyphen/>
        <w:t xml:space="preserve">                                          </w:t>
      </w:r>
      <w:r>
        <w:rPr>
          <w:sz w:val="20"/>
          <w:u w:val="single"/>
        </w:rPr>
        <w:t>КИЇВСЬКОЇ ОБЛАСТІ</w:t>
      </w:r>
      <w:r>
        <w:rPr>
          <w:sz w:val="22"/>
          <w:szCs w:val="22"/>
          <w:u w:val="single"/>
        </w:rPr>
        <w:t>_________________________</w:t>
      </w:r>
      <w:r>
        <w:rPr>
          <w:b w:val="0"/>
          <w:color w:val="FFFFFF" w:themeColor="background1"/>
          <w:sz w:val="22"/>
          <w:szCs w:val="22"/>
          <w:u w:val="single"/>
        </w:rPr>
        <w:t>,</w:t>
      </w:r>
    </w:p>
    <w:p w:rsidR="00583EBA" w:rsidRDefault="00583EBA" w:rsidP="00583EBA">
      <w:pPr>
        <w:pStyle w:val="a3"/>
        <w:spacing w:line="240" w:lineRule="atLeast"/>
        <w:rPr>
          <w:sz w:val="24"/>
          <w:szCs w:val="24"/>
          <w:u w:val="single"/>
        </w:rPr>
      </w:pPr>
      <w:r>
        <w:rPr>
          <w:sz w:val="24"/>
          <w:szCs w:val="24"/>
        </w:rPr>
        <w:t>В И К О Н А В Ч И  Й         К О М І Т Е Т</w:t>
      </w:r>
    </w:p>
    <w:p w:rsidR="00583EBA" w:rsidRDefault="00583EBA" w:rsidP="00583EBA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583EBA" w:rsidRDefault="00583EBA" w:rsidP="00583EBA">
      <w:pPr>
        <w:ind w:left="851" w:right="57"/>
        <w:jc w:val="both"/>
        <w:rPr>
          <w:b/>
          <w:bCs/>
          <w:szCs w:val="28"/>
          <w:u w:val="single"/>
          <w:lang w:val="ru-RU"/>
        </w:rPr>
      </w:pPr>
      <w:r>
        <w:rPr>
          <w:b/>
          <w:bCs/>
          <w:szCs w:val="28"/>
        </w:rPr>
        <w:t>«</w:t>
      </w:r>
      <w:r>
        <w:rPr>
          <w:b/>
          <w:bCs/>
          <w:szCs w:val="28"/>
        </w:rPr>
        <w:softHyphen/>
      </w:r>
      <w:r>
        <w:rPr>
          <w:b/>
          <w:bCs/>
          <w:szCs w:val="28"/>
        </w:rPr>
        <w:softHyphen/>
      </w:r>
      <w:r>
        <w:rPr>
          <w:b/>
          <w:bCs/>
          <w:szCs w:val="28"/>
        </w:rPr>
        <w:softHyphen/>
      </w:r>
      <w:r>
        <w:rPr>
          <w:b/>
          <w:bCs/>
          <w:szCs w:val="28"/>
        </w:rPr>
        <w:softHyphen/>
        <w:t xml:space="preserve">18» лютого </w:t>
      </w:r>
      <w:r>
        <w:rPr>
          <w:b/>
          <w:bCs/>
          <w:szCs w:val="28"/>
          <w:lang w:val="ru-RU"/>
        </w:rPr>
        <w:t xml:space="preserve">2020 року                                                                                       </w:t>
      </w:r>
      <w:r>
        <w:rPr>
          <w:b/>
          <w:bCs/>
          <w:szCs w:val="28"/>
          <w:u w:val="single"/>
        </w:rPr>
        <w:t xml:space="preserve">№84  </w:t>
      </w:r>
    </w:p>
    <w:p w:rsidR="00583EBA" w:rsidRDefault="00583EBA" w:rsidP="00583EBA">
      <w:pPr>
        <w:ind w:right="57"/>
        <w:rPr>
          <w:b/>
          <w:szCs w:val="28"/>
        </w:rPr>
      </w:pPr>
    </w:p>
    <w:p w:rsidR="00583EBA" w:rsidRDefault="00583EBA" w:rsidP="00583EBA">
      <w:pPr>
        <w:ind w:left="851" w:right="57"/>
        <w:rPr>
          <w:b/>
          <w:szCs w:val="28"/>
        </w:rPr>
      </w:pPr>
      <w:r>
        <w:rPr>
          <w:b/>
          <w:szCs w:val="28"/>
        </w:rPr>
        <w:t xml:space="preserve">Про видалення аварійних та сухостійних </w:t>
      </w:r>
    </w:p>
    <w:p w:rsidR="00583EBA" w:rsidRDefault="00583EBA" w:rsidP="00583EBA">
      <w:pPr>
        <w:ind w:left="851" w:right="57"/>
        <w:rPr>
          <w:b/>
          <w:szCs w:val="28"/>
        </w:rPr>
      </w:pPr>
      <w:r>
        <w:rPr>
          <w:b/>
          <w:szCs w:val="28"/>
        </w:rPr>
        <w:t xml:space="preserve">дерев за адресою Київська обл., </w:t>
      </w:r>
    </w:p>
    <w:p w:rsidR="00583EBA" w:rsidRDefault="00583EBA" w:rsidP="00583EBA">
      <w:pPr>
        <w:ind w:left="851" w:right="57"/>
        <w:rPr>
          <w:b/>
          <w:szCs w:val="28"/>
        </w:rPr>
      </w:pPr>
      <w:r>
        <w:rPr>
          <w:b/>
          <w:szCs w:val="28"/>
        </w:rPr>
        <w:t>м. Буча, по вул. Шевченка, 12 д</w:t>
      </w:r>
    </w:p>
    <w:p w:rsidR="00583EBA" w:rsidRDefault="00583EBA" w:rsidP="00583EBA">
      <w:pPr>
        <w:ind w:right="57"/>
        <w:rPr>
          <w:szCs w:val="28"/>
        </w:rPr>
      </w:pPr>
    </w:p>
    <w:p w:rsidR="00583EBA" w:rsidRDefault="00583EBA" w:rsidP="00583EBA">
      <w:pPr>
        <w:ind w:left="851" w:right="113"/>
        <w:jc w:val="both"/>
        <w:rPr>
          <w:szCs w:val="28"/>
        </w:rPr>
      </w:pPr>
      <w:r>
        <w:rPr>
          <w:szCs w:val="28"/>
        </w:rPr>
        <w:t xml:space="preserve">            Розглянувши звернення директора </w:t>
      </w:r>
      <w:proofErr w:type="spellStart"/>
      <w:r>
        <w:rPr>
          <w:szCs w:val="28"/>
        </w:rPr>
        <w:t>Линника</w:t>
      </w:r>
      <w:proofErr w:type="spellEnd"/>
      <w:r>
        <w:rPr>
          <w:szCs w:val="28"/>
        </w:rPr>
        <w:t xml:space="preserve"> Олексія Якимовича,  ТОВ «РОЯЛ СІТІ»  від 29.01.2020 року  № Б-11/01-29  (товариство отримало зазначену земельну ділянку в користування для будівництва «Комплексу багатоповерхової  житлової та громадської забудови» згідно з договором </w:t>
      </w:r>
      <w:proofErr w:type="spellStart"/>
      <w:r>
        <w:rPr>
          <w:szCs w:val="28"/>
        </w:rPr>
        <w:t>суперфікції</w:t>
      </w:r>
      <w:proofErr w:type="spellEnd"/>
      <w:r>
        <w:rPr>
          <w:szCs w:val="28"/>
        </w:rPr>
        <w:t xml:space="preserve"> від 19 вересня 2019 р. № 4448, загальною площею 3,8574 га), щодо видалення аварійних та сухостійних дерев, за адресою м. Буча, по вул. Шевченка, 12 д, на підставі </w:t>
      </w:r>
      <w:proofErr w:type="spellStart"/>
      <w:r>
        <w:rPr>
          <w:szCs w:val="28"/>
        </w:rPr>
        <w:t>акта</w:t>
      </w:r>
      <w:proofErr w:type="spellEnd"/>
      <w:r>
        <w:rPr>
          <w:szCs w:val="28"/>
        </w:rPr>
        <w:t xml:space="preserve"> обстеження зелених насаджень, що підлягають видаленню від 11.02.2020 р. № 55 ,  </w:t>
      </w:r>
      <w:r>
        <w:rPr>
          <w:szCs w:val="28"/>
          <w:shd w:val="clear" w:color="auto" w:fill="FFFFFF"/>
        </w:rPr>
        <w:t xml:space="preserve">керуючись Порядком видалення дерев, кущів, газонів і квітників у населених пунктах, затвердженого постановою Кабінету Міністрів України від 01.08.2006 року №1045 (зі змінами), відповідно до Закону України «Про місцеве самоврядування в Україні», виконавчий комітет </w:t>
      </w:r>
    </w:p>
    <w:p w:rsidR="00583EBA" w:rsidRDefault="00583EBA" w:rsidP="00583EBA">
      <w:pPr>
        <w:ind w:left="851" w:right="57"/>
        <w:jc w:val="both"/>
        <w:rPr>
          <w:b/>
          <w:szCs w:val="28"/>
        </w:rPr>
      </w:pPr>
    </w:p>
    <w:p w:rsidR="00583EBA" w:rsidRDefault="00583EBA" w:rsidP="00583EBA">
      <w:pPr>
        <w:ind w:left="851" w:right="57"/>
        <w:jc w:val="both"/>
        <w:rPr>
          <w:b/>
          <w:szCs w:val="28"/>
        </w:rPr>
      </w:pPr>
      <w:r>
        <w:rPr>
          <w:b/>
          <w:szCs w:val="28"/>
        </w:rPr>
        <w:t>ВИРІШИВ:</w:t>
      </w:r>
    </w:p>
    <w:p w:rsidR="00583EBA" w:rsidRDefault="00583EBA" w:rsidP="00583EBA">
      <w:pPr>
        <w:pStyle w:val="a4"/>
        <w:numPr>
          <w:ilvl w:val="0"/>
          <w:numId w:val="1"/>
        </w:numPr>
        <w:ind w:right="57"/>
        <w:jc w:val="both"/>
        <w:rPr>
          <w:szCs w:val="28"/>
        </w:rPr>
      </w:pPr>
      <w:r>
        <w:rPr>
          <w:szCs w:val="28"/>
        </w:rPr>
        <w:t>Дозволити видалити аварійні та сухостійні дерева в м. Буча, по вул. Шевченка, 12 д  (102 сухостійні сосни) в межах земельної ділянки.</w:t>
      </w:r>
    </w:p>
    <w:p w:rsidR="00583EBA" w:rsidRDefault="00583EBA" w:rsidP="00583EBA">
      <w:pPr>
        <w:ind w:right="57"/>
        <w:jc w:val="both"/>
        <w:rPr>
          <w:szCs w:val="28"/>
        </w:rPr>
      </w:pPr>
    </w:p>
    <w:p w:rsidR="00583EBA" w:rsidRDefault="00583EBA" w:rsidP="00583EBA">
      <w:pPr>
        <w:pStyle w:val="a4"/>
        <w:numPr>
          <w:ilvl w:val="0"/>
          <w:numId w:val="1"/>
        </w:numPr>
        <w:tabs>
          <w:tab w:val="left" w:pos="0"/>
        </w:tabs>
        <w:ind w:right="57"/>
        <w:jc w:val="both"/>
        <w:rPr>
          <w:szCs w:val="28"/>
        </w:rPr>
      </w:pPr>
      <w:r>
        <w:rPr>
          <w:szCs w:val="28"/>
        </w:rPr>
        <w:t>Перед виконанням робіт по видаленню аварійних та сухостійних дерев заявникові звернутись до КП «Бучазеленбуд» для отримання відповідного ордеру.</w:t>
      </w:r>
    </w:p>
    <w:p w:rsidR="00583EBA" w:rsidRDefault="00583EBA" w:rsidP="00583EBA">
      <w:pPr>
        <w:pStyle w:val="a4"/>
        <w:rPr>
          <w:szCs w:val="28"/>
        </w:rPr>
      </w:pPr>
    </w:p>
    <w:p w:rsidR="00583EBA" w:rsidRDefault="00583EBA" w:rsidP="00583EBA">
      <w:pPr>
        <w:pStyle w:val="a4"/>
        <w:numPr>
          <w:ilvl w:val="0"/>
          <w:numId w:val="1"/>
        </w:numPr>
        <w:tabs>
          <w:tab w:val="left" w:pos="0"/>
        </w:tabs>
        <w:ind w:right="57"/>
        <w:jc w:val="both"/>
        <w:rPr>
          <w:szCs w:val="28"/>
        </w:rPr>
      </w:pPr>
      <w:r>
        <w:rPr>
          <w:szCs w:val="28"/>
        </w:rPr>
        <w:t>Роботи по видаленню аварійних та сухостійних дерев заявникові виконувати лише в присутності представника КП «Бучазеленбуд».</w:t>
      </w:r>
    </w:p>
    <w:p w:rsidR="00583EBA" w:rsidRDefault="00583EBA" w:rsidP="00583EBA">
      <w:pPr>
        <w:ind w:right="57"/>
        <w:rPr>
          <w:szCs w:val="28"/>
        </w:rPr>
      </w:pPr>
    </w:p>
    <w:p w:rsidR="00583EBA" w:rsidRDefault="00583EBA" w:rsidP="00583EBA">
      <w:pPr>
        <w:pStyle w:val="a4"/>
        <w:numPr>
          <w:ilvl w:val="0"/>
          <w:numId w:val="1"/>
        </w:numPr>
        <w:ind w:right="57"/>
        <w:jc w:val="both"/>
        <w:rPr>
          <w:szCs w:val="28"/>
        </w:rPr>
      </w:pPr>
      <w:r>
        <w:rPr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>
        <w:rPr>
          <w:szCs w:val="28"/>
        </w:rPr>
        <w:t>Шаправського</w:t>
      </w:r>
      <w:proofErr w:type="spellEnd"/>
      <w:r>
        <w:rPr>
          <w:szCs w:val="28"/>
        </w:rPr>
        <w:t xml:space="preserve"> Т.О.</w:t>
      </w:r>
    </w:p>
    <w:p w:rsidR="00583EBA" w:rsidRDefault="00583EBA" w:rsidP="00583EBA">
      <w:pPr>
        <w:tabs>
          <w:tab w:val="left" w:pos="540"/>
          <w:tab w:val="left" w:pos="7380"/>
        </w:tabs>
        <w:ind w:right="57"/>
        <w:rPr>
          <w:b/>
          <w:szCs w:val="28"/>
        </w:rPr>
      </w:pPr>
    </w:p>
    <w:p w:rsidR="00583EBA" w:rsidRDefault="00583EBA" w:rsidP="00583EBA">
      <w:pPr>
        <w:tabs>
          <w:tab w:val="left" w:pos="540"/>
          <w:tab w:val="left" w:pos="7380"/>
        </w:tabs>
        <w:ind w:right="57"/>
        <w:rPr>
          <w:b/>
          <w:szCs w:val="28"/>
          <w:lang w:val="ru-RU"/>
        </w:rPr>
      </w:pPr>
    </w:p>
    <w:p w:rsidR="00583EBA" w:rsidRDefault="00583EBA" w:rsidP="00583EBA">
      <w:pPr>
        <w:tabs>
          <w:tab w:val="left" w:pos="540"/>
          <w:tab w:val="left" w:pos="7380"/>
        </w:tabs>
        <w:ind w:left="851" w:right="57"/>
        <w:rPr>
          <w:b/>
          <w:szCs w:val="28"/>
        </w:rPr>
      </w:pPr>
      <w:r>
        <w:rPr>
          <w:b/>
          <w:szCs w:val="28"/>
        </w:rPr>
        <w:t>В.о. міського голови</w:t>
      </w:r>
      <w:r>
        <w:rPr>
          <w:szCs w:val="28"/>
        </w:rPr>
        <w:t xml:space="preserve">                                                                               </w:t>
      </w:r>
      <w:proofErr w:type="spellStart"/>
      <w:r>
        <w:rPr>
          <w:b/>
          <w:szCs w:val="28"/>
        </w:rPr>
        <w:t>Т.О.Шаправський</w:t>
      </w:r>
      <w:proofErr w:type="spellEnd"/>
    </w:p>
    <w:p w:rsidR="00583EBA" w:rsidRDefault="00583EBA" w:rsidP="00583EBA">
      <w:pPr>
        <w:tabs>
          <w:tab w:val="left" w:pos="540"/>
          <w:tab w:val="left" w:pos="7380"/>
        </w:tabs>
        <w:ind w:left="851" w:right="57"/>
        <w:rPr>
          <w:szCs w:val="28"/>
        </w:rPr>
      </w:pPr>
    </w:p>
    <w:p w:rsidR="00583EBA" w:rsidRDefault="00583EBA" w:rsidP="00583EBA">
      <w:pPr>
        <w:tabs>
          <w:tab w:val="left" w:pos="540"/>
          <w:tab w:val="left" w:pos="7380"/>
        </w:tabs>
        <w:ind w:left="851" w:right="57"/>
        <w:rPr>
          <w:b/>
          <w:szCs w:val="28"/>
        </w:rPr>
      </w:pPr>
    </w:p>
    <w:p w:rsidR="00583EBA" w:rsidRDefault="00583EBA" w:rsidP="00583EBA">
      <w:pPr>
        <w:tabs>
          <w:tab w:val="left" w:pos="6840"/>
        </w:tabs>
        <w:ind w:left="142" w:right="57"/>
        <w:rPr>
          <w:b/>
        </w:rPr>
      </w:pPr>
      <w:r>
        <w:t xml:space="preserve">            В.о. керуючого справами                                            </w:t>
      </w:r>
      <w:r>
        <w:rPr>
          <w:lang w:val="ru-RU"/>
        </w:rPr>
        <w:t xml:space="preserve">                                    </w:t>
      </w:r>
      <w:r>
        <w:rPr>
          <w:b/>
        </w:rPr>
        <w:t>О.Ф.</w:t>
      </w:r>
      <w:r>
        <w:rPr>
          <w:lang w:val="ru-RU"/>
        </w:rPr>
        <w:t xml:space="preserve"> </w:t>
      </w:r>
      <w:proofErr w:type="spellStart"/>
      <w:r>
        <w:rPr>
          <w:b/>
        </w:rPr>
        <w:t>Пронько</w:t>
      </w:r>
      <w:proofErr w:type="spellEnd"/>
      <w:r>
        <w:rPr>
          <w:b/>
        </w:rPr>
        <w:t xml:space="preserve"> </w:t>
      </w:r>
    </w:p>
    <w:p w:rsidR="00583EBA" w:rsidRDefault="00583EBA" w:rsidP="00583EBA">
      <w:pPr>
        <w:tabs>
          <w:tab w:val="left" w:pos="6840"/>
        </w:tabs>
        <w:ind w:left="142" w:right="57"/>
        <w:rPr>
          <w:b/>
        </w:rPr>
      </w:pPr>
    </w:p>
    <w:p w:rsidR="00583EBA" w:rsidRDefault="00583EBA" w:rsidP="00583EBA">
      <w:pPr>
        <w:tabs>
          <w:tab w:val="left" w:pos="6840"/>
        </w:tabs>
        <w:ind w:left="851" w:right="57"/>
        <w:rPr>
          <w:b/>
          <w:szCs w:val="28"/>
        </w:rPr>
      </w:pPr>
    </w:p>
    <w:p w:rsidR="00583EBA" w:rsidRDefault="00583EBA" w:rsidP="00583EBA">
      <w:pPr>
        <w:ind w:left="851" w:right="57"/>
        <w:rPr>
          <w:b/>
          <w:szCs w:val="28"/>
        </w:rPr>
      </w:pPr>
      <w:r>
        <w:rPr>
          <w:b/>
          <w:szCs w:val="28"/>
        </w:rPr>
        <w:t>Погоджено:</w:t>
      </w:r>
    </w:p>
    <w:p w:rsidR="00583EBA" w:rsidRDefault="00583EBA" w:rsidP="00583EBA">
      <w:pPr>
        <w:ind w:left="851" w:right="57"/>
        <w:rPr>
          <w:b/>
          <w:szCs w:val="28"/>
        </w:rPr>
      </w:pPr>
    </w:p>
    <w:p w:rsidR="00583EBA" w:rsidRDefault="00583EBA" w:rsidP="00583EBA">
      <w:pPr>
        <w:ind w:left="851" w:right="57"/>
        <w:rPr>
          <w:b/>
          <w:szCs w:val="28"/>
        </w:rPr>
      </w:pPr>
      <w:r>
        <w:rPr>
          <w:szCs w:val="28"/>
        </w:rPr>
        <w:t>начальник</w:t>
      </w:r>
    </w:p>
    <w:p w:rsidR="00583EBA" w:rsidRDefault="00583EBA" w:rsidP="00583EBA">
      <w:pPr>
        <w:tabs>
          <w:tab w:val="left" w:pos="6840"/>
          <w:tab w:val="left" w:pos="7020"/>
        </w:tabs>
        <w:ind w:left="851" w:right="57"/>
        <w:rPr>
          <w:b/>
          <w:szCs w:val="28"/>
        </w:rPr>
      </w:pPr>
      <w:r>
        <w:rPr>
          <w:szCs w:val="28"/>
        </w:rPr>
        <w:t xml:space="preserve">юридичного відділу                                                                                          </w:t>
      </w:r>
      <w:r>
        <w:rPr>
          <w:b/>
          <w:szCs w:val="28"/>
        </w:rPr>
        <w:t xml:space="preserve">М.С. </w:t>
      </w:r>
      <w:proofErr w:type="spellStart"/>
      <w:r>
        <w:rPr>
          <w:b/>
          <w:szCs w:val="28"/>
        </w:rPr>
        <w:t>Бєляков</w:t>
      </w:r>
      <w:proofErr w:type="spellEnd"/>
    </w:p>
    <w:p w:rsidR="00583EBA" w:rsidRDefault="00583EBA" w:rsidP="00583EBA">
      <w:pPr>
        <w:tabs>
          <w:tab w:val="left" w:pos="6840"/>
          <w:tab w:val="left" w:pos="7020"/>
        </w:tabs>
        <w:ind w:right="57"/>
        <w:rPr>
          <w:b/>
          <w:szCs w:val="28"/>
        </w:rPr>
      </w:pPr>
    </w:p>
    <w:p w:rsidR="00583EBA" w:rsidRDefault="00583EBA" w:rsidP="00583EBA">
      <w:pPr>
        <w:tabs>
          <w:tab w:val="left" w:pos="6840"/>
        </w:tabs>
        <w:ind w:left="851" w:right="57"/>
        <w:rPr>
          <w:b/>
          <w:szCs w:val="28"/>
        </w:rPr>
      </w:pPr>
      <w:r>
        <w:rPr>
          <w:b/>
          <w:szCs w:val="28"/>
        </w:rPr>
        <w:t>Подання:</w:t>
      </w:r>
    </w:p>
    <w:p w:rsidR="00583EBA" w:rsidRDefault="00583EBA" w:rsidP="00583EBA">
      <w:pPr>
        <w:tabs>
          <w:tab w:val="left" w:pos="7380"/>
        </w:tabs>
        <w:ind w:left="851" w:right="57"/>
        <w:rPr>
          <w:b/>
          <w:szCs w:val="28"/>
        </w:rPr>
      </w:pPr>
      <w:r>
        <w:rPr>
          <w:szCs w:val="28"/>
        </w:rPr>
        <w:t xml:space="preserve">директора КП  «Бучазеленбуд»                                                                    </w:t>
      </w:r>
      <w:r>
        <w:rPr>
          <w:b/>
          <w:szCs w:val="28"/>
        </w:rPr>
        <w:t xml:space="preserve">В.М. </w:t>
      </w:r>
      <w:proofErr w:type="spellStart"/>
      <w:r>
        <w:rPr>
          <w:b/>
          <w:szCs w:val="28"/>
        </w:rPr>
        <w:t>Галущака</w:t>
      </w:r>
      <w:proofErr w:type="spellEnd"/>
    </w:p>
    <w:p w:rsidR="00583EBA" w:rsidRDefault="00583EBA" w:rsidP="00583EBA">
      <w:pPr>
        <w:tabs>
          <w:tab w:val="left" w:pos="7380"/>
        </w:tabs>
        <w:ind w:left="851" w:right="57"/>
        <w:rPr>
          <w:szCs w:val="28"/>
        </w:rPr>
        <w:sectPr w:rsidR="00583EBA">
          <w:pgSz w:w="11906" w:h="16838"/>
          <w:pgMar w:top="425" w:right="851" w:bottom="709" w:left="1134" w:header="709" w:footer="709" w:gutter="0"/>
          <w:cols w:space="720"/>
        </w:sectPr>
      </w:pPr>
      <w:r>
        <w:rPr>
          <w:szCs w:val="28"/>
        </w:rPr>
        <w:t>Бучанської міської ради</w:t>
      </w:r>
    </w:p>
    <w:p w:rsidR="00CD3BDD" w:rsidRDefault="00CD3BDD">
      <w:bookmarkStart w:id="0" w:name="_GoBack"/>
      <w:bookmarkEnd w:id="0"/>
    </w:p>
    <w:sectPr w:rsidR="00CD3B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6C565A"/>
    <w:multiLevelType w:val="hybridMultilevel"/>
    <w:tmpl w:val="669A8AC4"/>
    <w:lvl w:ilvl="0" w:tplc="CFC2DEBC">
      <w:start w:val="1"/>
      <w:numFmt w:val="decimal"/>
      <w:lvlText w:val="%1."/>
      <w:lvlJc w:val="left"/>
      <w:pPr>
        <w:ind w:left="1040" w:hanging="360"/>
      </w:pPr>
    </w:lvl>
    <w:lvl w:ilvl="1" w:tplc="04090019">
      <w:start w:val="1"/>
      <w:numFmt w:val="lowerLetter"/>
      <w:lvlText w:val="%2."/>
      <w:lvlJc w:val="left"/>
      <w:pPr>
        <w:ind w:left="1760" w:hanging="360"/>
      </w:pPr>
    </w:lvl>
    <w:lvl w:ilvl="2" w:tplc="0409001B">
      <w:start w:val="1"/>
      <w:numFmt w:val="lowerRoman"/>
      <w:lvlText w:val="%3."/>
      <w:lvlJc w:val="right"/>
      <w:pPr>
        <w:ind w:left="2480" w:hanging="180"/>
      </w:pPr>
    </w:lvl>
    <w:lvl w:ilvl="3" w:tplc="0409000F">
      <w:start w:val="1"/>
      <w:numFmt w:val="decimal"/>
      <w:lvlText w:val="%4."/>
      <w:lvlJc w:val="left"/>
      <w:pPr>
        <w:ind w:left="3200" w:hanging="360"/>
      </w:pPr>
    </w:lvl>
    <w:lvl w:ilvl="4" w:tplc="04090019">
      <w:start w:val="1"/>
      <w:numFmt w:val="lowerLetter"/>
      <w:lvlText w:val="%5."/>
      <w:lvlJc w:val="left"/>
      <w:pPr>
        <w:ind w:left="3920" w:hanging="360"/>
      </w:pPr>
    </w:lvl>
    <w:lvl w:ilvl="5" w:tplc="0409001B">
      <w:start w:val="1"/>
      <w:numFmt w:val="lowerRoman"/>
      <w:lvlText w:val="%6."/>
      <w:lvlJc w:val="right"/>
      <w:pPr>
        <w:ind w:left="4640" w:hanging="180"/>
      </w:pPr>
    </w:lvl>
    <w:lvl w:ilvl="6" w:tplc="0409000F">
      <w:start w:val="1"/>
      <w:numFmt w:val="decimal"/>
      <w:lvlText w:val="%7."/>
      <w:lvlJc w:val="left"/>
      <w:pPr>
        <w:ind w:left="5360" w:hanging="360"/>
      </w:pPr>
    </w:lvl>
    <w:lvl w:ilvl="7" w:tplc="04090019">
      <w:start w:val="1"/>
      <w:numFmt w:val="lowerLetter"/>
      <w:lvlText w:val="%8."/>
      <w:lvlJc w:val="left"/>
      <w:pPr>
        <w:ind w:left="6080" w:hanging="360"/>
      </w:pPr>
    </w:lvl>
    <w:lvl w:ilvl="8" w:tplc="0409001B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FC8"/>
    <w:rsid w:val="00583EBA"/>
    <w:rsid w:val="00CD3BDD"/>
    <w:rsid w:val="00F81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82E80"/>
  <w15:chartTrackingRefBased/>
  <w15:docId w15:val="{3D44000E-2A85-497C-A903-B83C87F60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E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83EB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83EBA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583EBA"/>
    <w:pPr>
      <w:jc w:val="center"/>
    </w:pPr>
    <w:rPr>
      <w:b/>
      <w:shadow/>
      <w:sz w:val="32"/>
      <w:szCs w:val="20"/>
    </w:rPr>
  </w:style>
  <w:style w:type="paragraph" w:styleId="a4">
    <w:name w:val="List Paragraph"/>
    <w:basedOn w:val="a"/>
    <w:uiPriority w:val="34"/>
    <w:qFormat/>
    <w:rsid w:val="00583E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5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1451</Words>
  <Characters>828</Characters>
  <Application>Microsoft Office Word</Application>
  <DocSecurity>0</DocSecurity>
  <Lines>6</Lines>
  <Paragraphs>4</Paragraphs>
  <ScaleCrop>false</ScaleCrop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2020-03-02T09:05:00Z</dcterms:created>
  <dcterms:modified xsi:type="dcterms:W3CDTF">2020-03-02T09:05:00Z</dcterms:modified>
</cp:coreProperties>
</file>